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济宁公用固废处置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重大信息公开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济宁公用固废处置有限公司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柴群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济宁市任城区李营镇北尧村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一般项目：固体废物治理；畜禽粪污处理利用；水污染治理；环境卫生公共设施安装服务；农村生活垃圾经营性服务；机械设备租赁；家政服务；物业管理；物业服务评估；园林绿化工程施工；城市绿化管理；园区管理服务；园艺产品种植；专业保洁、清洗、消毒服务；建筑物清洁服务；通用设备修理；市政设施管理；土石方工程施工；建筑材料销售。（除依法须经批准的项目外，凭营业执照依法自主开展经营活动）许可项目：放射性固体废物处理、贮存、处置；污水处理及其再生利用；危险废物经营；城市生活垃圾经营性服务；城市建筑垃圾处置（清运）；建筑劳务分包；道路货物运输（不含危险货物）；建筑物拆除作业（爆破作业除外）。（依法须经批准的项目，经相关部门批准后方可开展经营活动，具体经营项目以相关部门批准文件或许可证件为准）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 济宁公用固废处置有限公司现有职工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其中在岗职工人数2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人，劳务派遣人员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人，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主要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承担着填埋区（沼气、渗滤液收集处理；土工膜、防飞护网的维修、雨水沟清理等）的运行维护管理、原简易填埋场地下水处理站的运行维护工作、厂前道路的维护管理工作及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政府配套的焚烧发电厂的进水管网、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排水管网、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中水外排管网的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运行维护管理、济曲快速路保洁、任城区及县市区的污水拉运工作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946.83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693.43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250.95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247.15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4648.1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804.17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3843.93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济宁公用固废处置有限公司完成营业总收入946.83万元，年度预算收入为1275万元，预算完成率74.26%；完</w:t>
      </w:r>
      <w:r>
        <w:rPr>
          <w:rFonts w:hint="eastAsia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成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/>
        </w:rPr>
        <w:t>营业总成本693.43万元，年度预算营业总成本为1125万元，预算完成率61.64%；实现利润总额250.95万元，年度预算利润总额为150万元，预算完成率167.3%。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无。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mYmFhZjgwMGYxNWRlMjUzN2Q3ZTI2MzcwNDNmOWQ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44607F"/>
    <w:rsid w:val="15D840D8"/>
    <w:rsid w:val="17852965"/>
    <w:rsid w:val="180477A4"/>
    <w:rsid w:val="18D93E39"/>
    <w:rsid w:val="19560A59"/>
    <w:rsid w:val="1BC05D1A"/>
    <w:rsid w:val="1C496371"/>
    <w:rsid w:val="1D8334A3"/>
    <w:rsid w:val="21EA12B6"/>
    <w:rsid w:val="22056B7C"/>
    <w:rsid w:val="230C3F3A"/>
    <w:rsid w:val="24466FD8"/>
    <w:rsid w:val="25A91223"/>
    <w:rsid w:val="29D47C5C"/>
    <w:rsid w:val="2A4822AF"/>
    <w:rsid w:val="2B45317E"/>
    <w:rsid w:val="2D371CF2"/>
    <w:rsid w:val="2D9F5C7A"/>
    <w:rsid w:val="33A670F3"/>
    <w:rsid w:val="35D9381B"/>
    <w:rsid w:val="35FA4023"/>
    <w:rsid w:val="373830F8"/>
    <w:rsid w:val="38C764E2"/>
    <w:rsid w:val="3B5273B7"/>
    <w:rsid w:val="3F6A64F8"/>
    <w:rsid w:val="40E1715D"/>
    <w:rsid w:val="419C0824"/>
    <w:rsid w:val="44244964"/>
    <w:rsid w:val="46D85D5E"/>
    <w:rsid w:val="4C0F7414"/>
    <w:rsid w:val="4D16313C"/>
    <w:rsid w:val="50DE6667"/>
    <w:rsid w:val="57404164"/>
    <w:rsid w:val="579655A5"/>
    <w:rsid w:val="59CA59DA"/>
    <w:rsid w:val="59EC48C6"/>
    <w:rsid w:val="5B3C46B5"/>
    <w:rsid w:val="5B3D30B7"/>
    <w:rsid w:val="5C83014D"/>
    <w:rsid w:val="5D75511C"/>
    <w:rsid w:val="5E145AF2"/>
    <w:rsid w:val="5F372BCB"/>
    <w:rsid w:val="5F412942"/>
    <w:rsid w:val="60785E58"/>
    <w:rsid w:val="678437B5"/>
    <w:rsid w:val="68C857DA"/>
    <w:rsid w:val="6CF238C8"/>
    <w:rsid w:val="70C1078D"/>
    <w:rsid w:val="71B777CC"/>
    <w:rsid w:val="71DF573A"/>
    <w:rsid w:val="72D94FAB"/>
    <w:rsid w:val="7451111C"/>
    <w:rsid w:val="75D26FF0"/>
    <w:rsid w:val="775A30EF"/>
    <w:rsid w:val="7B241D5A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ind w:firstLine="420"/>
      <w:textAlignment w:val="baseline"/>
    </w:pPr>
    <w:rPr>
      <w:rFonts w:ascii="宋体"/>
      <w:kern w:val="0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First Indent 2"/>
    <w:basedOn w:val="5"/>
    <w:next w:val="6"/>
    <w:qFormat/>
    <w:uiPriority w:val="99"/>
    <w:pPr>
      <w:ind w:firstLine="420" w:firstLineChars="200"/>
    </w:pPr>
  </w:style>
  <w:style w:type="paragraph" w:styleId="5">
    <w:name w:val="Body Text Indent"/>
    <w:basedOn w:val="1"/>
    <w:unhideWhenUsed/>
    <w:qFormat/>
    <w:uiPriority w:val="99"/>
    <w:pPr>
      <w:ind w:left="420" w:leftChars="200"/>
    </w:p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styleId="7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字符"/>
    <w:basedOn w:val="12"/>
    <w:link w:val="8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12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824</Words>
  <Characters>918</Characters>
  <Lines>5</Lines>
  <Paragraphs>1</Paragraphs>
  <TotalTime>14</TotalTime>
  <ScaleCrop>false</ScaleCrop>
  <LinksUpToDate>false</LinksUpToDate>
  <CharactersWithSpaces>964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张娜</cp:lastModifiedBy>
  <dcterms:modified xsi:type="dcterms:W3CDTF">2026-10-29T02:12:57Z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eyJoZGlkIjoiNDhjYWM5YzAwMjNiYzVkZmU0MWQxNDA4NWExOTgxODgiLCJ1c2VySWQiOiIzNDI0Nzc0MDgifQ==</vt:lpwstr>
  </property>
</Properties>
</file>