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CA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山东公用任城污水处理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有限公司</w:t>
      </w:r>
    </w:p>
    <w:p w14:paraId="2D969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7416E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山东公用任城污水处理有限公司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张军</w:t>
      </w:r>
    </w:p>
    <w:p w14:paraId="07E9D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济宁市共青团路北首供水大楼一楼</w:t>
      </w:r>
    </w:p>
    <w:p w14:paraId="5ED98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污水处理</w:t>
      </w:r>
    </w:p>
    <w:p w14:paraId="34016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5.公司简介: </w:t>
      </w:r>
    </w:p>
    <w:p w14:paraId="43FB5B66">
      <w:pPr>
        <w:keepNext w:val="0"/>
        <w:keepLines w:val="0"/>
        <w:pageBreakBefore w:val="0"/>
        <w:widowControl w:val="0"/>
        <w:tabs>
          <w:tab w:val="left" w:pos="11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山东公用任城污水处理有限公司位于任城区李营镇林屯村东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500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米处。公司主要负责处理任城新区及周边的生活污水，服务范围涵盖南至金宇路、北至李营镇北、西至西外环路、东至洸府河的区域。公司占地面积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54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亩，设计总处理能力为日处理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8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万立方米，分三期工程建成。其中，一期工程于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2010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6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月开工建设，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2015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6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1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日正式投入运行，处理能力为日处理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2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万立方米；二期工程于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2020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年启动建设，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2022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12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月正式运行，处理能力同样为日处理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2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万立方米；三期工程设计处理能力为日处理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4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万立方米。目前，公司实际日处理水量约为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4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万立方米。为满足市环保要求，公司在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2023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</w:rPr>
        <w:t>年完成了水质提标改造工程，出水水质达到准四类水排放标准。处理后的污水经净化后排入南跃进沟人工湿地。</w:t>
      </w:r>
    </w:p>
    <w:p w14:paraId="4D50F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46BA3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73DFA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shd w:val="clear" w:color="auto" w:fill="auto"/>
            <w:vAlign w:val="top"/>
          </w:tcPr>
          <w:p w14:paraId="01894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5356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  <w:t>1908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  <w:t>1702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  <w:t>215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  <w:t>191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  <w:t>15735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  <w:t>16149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lang w:val="en-US" w:eastAsia="zh-CN"/>
              </w:rPr>
              <w:t>-414</w:t>
            </w:r>
          </w:p>
        </w:tc>
      </w:tr>
    </w:tbl>
    <w:p w14:paraId="46900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4E989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营业收入：本年预算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2640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万元，截止到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日，完成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72.27%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。</w:t>
      </w:r>
    </w:p>
    <w:p w14:paraId="5C4CC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利润总额：本年预算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55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万元，截止到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日，完成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390.91%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20373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D97691D7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213A6658"/>
    <w:rsid w:val="21EA12B6"/>
    <w:rsid w:val="29D47C5C"/>
    <w:rsid w:val="2A4822AF"/>
    <w:rsid w:val="2D9F5C7A"/>
    <w:rsid w:val="2E051F6A"/>
    <w:rsid w:val="2E4D6AB3"/>
    <w:rsid w:val="33A670F3"/>
    <w:rsid w:val="35D9381B"/>
    <w:rsid w:val="35FA4023"/>
    <w:rsid w:val="373830F8"/>
    <w:rsid w:val="3A1A4617"/>
    <w:rsid w:val="3F6A64F8"/>
    <w:rsid w:val="40E1715D"/>
    <w:rsid w:val="419C0824"/>
    <w:rsid w:val="42FC74BF"/>
    <w:rsid w:val="44244964"/>
    <w:rsid w:val="4D16313C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78437B5"/>
    <w:rsid w:val="690C0427"/>
    <w:rsid w:val="69E4184B"/>
    <w:rsid w:val="6CF238C8"/>
    <w:rsid w:val="6E2245E5"/>
    <w:rsid w:val="70C1078D"/>
    <w:rsid w:val="72D94FA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574</Words>
  <Characters>657</Characters>
  <Lines>5</Lines>
  <Paragraphs>1</Paragraphs>
  <TotalTime>0</TotalTime>
  <ScaleCrop>false</ScaleCrop>
  <LinksUpToDate>false</LinksUpToDate>
  <CharactersWithSpaces>702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2026-10-22T07:18:48Z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162019DAEF5A45C6BF98C0DC3F0B4501_13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