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1D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梁山公用水务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有限公司 </w:t>
      </w:r>
    </w:p>
    <w:p w14:paraId="2DFCC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宋体"/>
          <w:sz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三季度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财务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重大信息公开</w:t>
      </w:r>
    </w:p>
    <w:p w14:paraId="1214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 xml:space="preserve"> </w:t>
      </w:r>
    </w:p>
    <w:p w14:paraId="7BDDD1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 xml:space="preserve">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名称：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梁山公用水务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有限公司</w:t>
      </w:r>
    </w:p>
    <w:p w14:paraId="3EFC2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法定代表人：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刘贞海</w:t>
      </w:r>
    </w:p>
    <w:p w14:paraId="49C3A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注册地址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：山东省济宁市梁山县水泊街道杏花村路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99号</w:t>
      </w:r>
    </w:p>
    <w:p w14:paraId="45701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 xml:space="preserve">经营范围：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一般项目：水资源管理；水资源专用机械设备制造；环境保护专用设备销售；住宅水电安装维护服务；资源循环利用服务技术咨询；非常规水源利用技术研发；环保咨询服务；农林废物资源化无害化利用技术研发；供暖服务；特种设备销售；五金产品零售；泵及真空设备销售；阀门和旋塞销售；仪器仪表销售（除依法须经批准的项目外，凭营业执照依法自主开展经营活动）许可项目：自来水生产与供应；污水处理及其再生利用；检验检测服务；各类工程建设活动；建设工程设计（依法须经批准的项目，经相关部门批准后方可开展经营活动，具体经营项目以审批结果为准）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 xml:space="preserve"> </w:t>
      </w:r>
    </w:p>
    <w:p w14:paraId="24441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公司简介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：梁山公用水务有限公司（原梁山县自来水公司）成立于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1994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年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月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日，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现为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山东公用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水务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集团有限公司投资设立的有限责任公司。是一家集自来水生产销售、供水设计施工与安装、纯净水生产销售于一体的公益服务型国有（小型）企业，是我县唯一一家具有供水资质的公用供水企业。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公司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采取一级地下取水，全封闭输送，二级集中处理供水方式，实行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24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小时净化恒压供水的工作。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21CC0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3347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单位：万元</w:t>
      </w:r>
    </w:p>
    <w:tbl>
      <w:tblPr>
        <w:tblStyle w:val="3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6F46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54" w:type="dxa"/>
            <w:vAlign w:val="top"/>
          </w:tcPr>
          <w:p w14:paraId="39060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bookmarkStart w:id="0" w:name="_GoBack" w:colFirst="0" w:colLast="1"/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3FEB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bookmarkEnd w:id="0"/>
      <w:tr w14:paraId="73E1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0DD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0FA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4661.69</w:t>
            </w:r>
          </w:p>
        </w:tc>
      </w:tr>
      <w:tr w14:paraId="7618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D53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F173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4251.18</w:t>
            </w:r>
          </w:p>
        </w:tc>
      </w:tr>
      <w:tr w14:paraId="75C7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7E77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AEFF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439.04</w:t>
            </w:r>
          </w:p>
        </w:tc>
      </w:tr>
      <w:tr w14:paraId="0F2E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09EE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lang w:val="en-US" w:eastAsia="zh-CN"/>
              </w:rPr>
              <w:t>净利润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0057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319.95</w:t>
            </w:r>
          </w:p>
        </w:tc>
      </w:tr>
      <w:tr w14:paraId="4C66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1EB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6DA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19212.28</w:t>
            </w:r>
          </w:p>
        </w:tc>
      </w:tr>
      <w:tr w14:paraId="543F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F56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80D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15832.50</w:t>
            </w:r>
          </w:p>
        </w:tc>
      </w:tr>
      <w:tr w14:paraId="32E8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1C05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804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3379.78</w:t>
            </w:r>
          </w:p>
        </w:tc>
      </w:tr>
    </w:tbl>
    <w:p w14:paraId="13A3A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b/>
          <w:bCs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>三</w:t>
      </w:r>
      <w:r>
        <w:rPr>
          <w:rFonts w:hint="default" w:ascii="Times New Roman" w:hAnsi="Times New Roman" w:eastAsia="方正黑体简体" w:cs="Times New Roman"/>
          <w:b/>
          <w:bCs/>
          <w:kern w:val="2"/>
          <w:sz w:val="32"/>
          <w:szCs w:val="32"/>
          <w:lang w:val="en-US" w:eastAsia="zh-CN" w:bidi="ar-SA"/>
        </w:rPr>
        <w:t>、2026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年三季度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>财务预算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营业收入：本年预算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5800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年9月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80.37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%。</w:t>
      </w:r>
    </w:p>
    <w:p w14:paraId="5BF1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利润总额：本年预算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584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年9月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75.18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%。</w:t>
      </w:r>
    </w:p>
    <w:p w14:paraId="16A65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四、三季度内重大事项及对企业的影响</w:t>
      </w:r>
    </w:p>
    <w:p w14:paraId="02F5F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无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B6EB7"/>
    <w:rsid w:val="0037405C"/>
    <w:rsid w:val="046D0D00"/>
    <w:rsid w:val="04AA741C"/>
    <w:rsid w:val="050E3445"/>
    <w:rsid w:val="05E94C34"/>
    <w:rsid w:val="05EF6C2E"/>
    <w:rsid w:val="060541F1"/>
    <w:rsid w:val="09484536"/>
    <w:rsid w:val="0A286238"/>
    <w:rsid w:val="0A737426"/>
    <w:rsid w:val="0BF128AA"/>
    <w:rsid w:val="0C537AB8"/>
    <w:rsid w:val="0CCA0DE6"/>
    <w:rsid w:val="0FFD3561"/>
    <w:rsid w:val="11415861"/>
    <w:rsid w:val="1243290E"/>
    <w:rsid w:val="12CB5260"/>
    <w:rsid w:val="18EC0C19"/>
    <w:rsid w:val="19226838"/>
    <w:rsid w:val="1A1260E2"/>
    <w:rsid w:val="1B5976D7"/>
    <w:rsid w:val="1EF92650"/>
    <w:rsid w:val="20422160"/>
    <w:rsid w:val="21406134"/>
    <w:rsid w:val="234A4811"/>
    <w:rsid w:val="2365788E"/>
    <w:rsid w:val="236E1FBD"/>
    <w:rsid w:val="2489750A"/>
    <w:rsid w:val="24FB544D"/>
    <w:rsid w:val="253C3504"/>
    <w:rsid w:val="26962760"/>
    <w:rsid w:val="2A3F65E9"/>
    <w:rsid w:val="2C240E43"/>
    <w:rsid w:val="2C26057E"/>
    <w:rsid w:val="2CDC7B13"/>
    <w:rsid w:val="2D453595"/>
    <w:rsid w:val="2E13234B"/>
    <w:rsid w:val="30306F28"/>
    <w:rsid w:val="30CB2D3F"/>
    <w:rsid w:val="3202187D"/>
    <w:rsid w:val="32C00FDB"/>
    <w:rsid w:val="349B3F71"/>
    <w:rsid w:val="350A25B3"/>
    <w:rsid w:val="36163B89"/>
    <w:rsid w:val="3A0019C1"/>
    <w:rsid w:val="3A7E603E"/>
    <w:rsid w:val="3CC65551"/>
    <w:rsid w:val="3D157F17"/>
    <w:rsid w:val="3E7D27F3"/>
    <w:rsid w:val="3E9E519C"/>
    <w:rsid w:val="406506FF"/>
    <w:rsid w:val="40FD511D"/>
    <w:rsid w:val="414001A4"/>
    <w:rsid w:val="41D86443"/>
    <w:rsid w:val="4812224A"/>
    <w:rsid w:val="4868649C"/>
    <w:rsid w:val="48736EEC"/>
    <w:rsid w:val="49450A50"/>
    <w:rsid w:val="4CD75DE8"/>
    <w:rsid w:val="4F1070A9"/>
    <w:rsid w:val="504715BA"/>
    <w:rsid w:val="532F7DF6"/>
    <w:rsid w:val="54134E6C"/>
    <w:rsid w:val="55A77926"/>
    <w:rsid w:val="57BE68AA"/>
    <w:rsid w:val="5A912DA3"/>
    <w:rsid w:val="5B83008C"/>
    <w:rsid w:val="5C0F10A7"/>
    <w:rsid w:val="5CAE063E"/>
    <w:rsid w:val="5E7B5CFC"/>
    <w:rsid w:val="5EAC67F5"/>
    <w:rsid w:val="60F2733A"/>
    <w:rsid w:val="611C2C25"/>
    <w:rsid w:val="619D530C"/>
    <w:rsid w:val="624C2F83"/>
    <w:rsid w:val="64EB5301"/>
    <w:rsid w:val="65010167"/>
    <w:rsid w:val="688A7387"/>
    <w:rsid w:val="6BC501D4"/>
    <w:rsid w:val="6BFC4622"/>
    <w:rsid w:val="6D106BF7"/>
    <w:rsid w:val="6DB35ED4"/>
    <w:rsid w:val="6E4374E8"/>
    <w:rsid w:val="6E4D0323"/>
    <w:rsid w:val="6FEB6EB7"/>
    <w:rsid w:val="70B87E9A"/>
    <w:rsid w:val="72CA4AE2"/>
    <w:rsid w:val="73102D62"/>
    <w:rsid w:val="74F8677D"/>
    <w:rsid w:val="75300A60"/>
    <w:rsid w:val="75E80244"/>
    <w:rsid w:val="766317DA"/>
    <w:rsid w:val="7B6C43AA"/>
    <w:rsid w:val="7B87361A"/>
    <w:rsid w:val="7D6619A8"/>
    <w:rsid w:val="7DD06133"/>
    <w:rsid w:val="7F824E54"/>
    <w:rsid w:val="7FF8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680</Words>
  <Characters>770</Characters>
  <Lines>0</Lines>
  <Paragraphs>0</Paragraphs>
  <TotalTime>0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2026-04-23T01:48:00Z</dcterms:created>
  <dc:creator>陆泳潼</dc:creator>
  <cp:lastModifiedBy>糖纸YSAYC</cp:lastModifiedBy>
  <cp:lastPrinted>2026-08-20T02:01:00Z</cp:lastPrinted>
  <dcterms:modified xsi:type="dcterms:W3CDTF">2026-10-22T07:07:48Z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D45E34FC5226463AB7F46470442B9242_13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