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ED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济宁清泉物业服务有限责任公司</w:t>
      </w:r>
    </w:p>
    <w:p w14:paraId="3778D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方正小标宋简体" w:cs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季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度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财务等重大信息公开</w:t>
      </w:r>
    </w:p>
    <w:p w14:paraId="5C4D337A">
      <w:pPr>
        <w:spacing w:line="600" w:lineRule="exact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</w:p>
    <w:p w14:paraId="61EB0812"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 xml:space="preserve">公司基本情况 </w:t>
      </w:r>
    </w:p>
    <w:p w14:paraId="51CE8654"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（一）企业简介</w:t>
      </w:r>
    </w:p>
    <w:p w14:paraId="2D32E8D5">
      <w:pPr>
        <w:spacing w:line="56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济宁清泉物业服务有限责任公司成立于2009年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注册资本金50万元，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现为山东公用置业集团有限公司全资子公司。</w:t>
      </w:r>
    </w:p>
    <w:p w14:paraId="63244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公司自成立以来，按照市场化、专业化、规范化的管理模式，遵循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业主至上、服务第一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的企业宗旨，现有各类管理及专业技术人员，内部设置了综合办公室、运营管理部、市场管理部、计划财务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三部一室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”。</w:t>
      </w:r>
    </w:p>
    <w:p w14:paraId="3A628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司具有专业的房屋维修、设施设备运行维保、安保、保洁、消防等人员，岗位人员持证上岗率达100%，现服务于山东公用大厦、金水科技工业园、建工集团办公楼、热电集团办公楼、长江水厂等十多个办公楼、商务楼、工业园厂区物业项目，水务大厦及综合楼项目多次荣获济宁市物业管理优秀项目。</w:t>
      </w:r>
    </w:p>
    <w:p w14:paraId="041C186A"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（二）企业基本信息</w:t>
      </w:r>
    </w:p>
    <w:p w14:paraId="78D9DE77"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企业名称：济宁清泉物业服务有限责任有限公司</w:t>
      </w:r>
    </w:p>
    <w:p w14:paraId="140386E1"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注册地址：红星中路23号</w:t>
      </w:r>
    </w:p>
    <w:p w14:paraId="37750921"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登记机关：济宁市任城区行政审批服务局</w:t>
      </w:r>
    </w:p>
    <w:p w14:paraId="2062A688">
      <w:pPr>
        <w:spacing w:line="600" w:lineRule="exact"/>
        <w:ind w:left="2244" w:leftChars="304" w:hanging="1606" w:hangingChars="5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经营范围：物业服务；公共保洁、会议服务；办公用品、日用品的销售；机电设备（不含特种设备）的安装及维修；园林绿化工程；生活垃圾收集清运；外墙清洗服务；房屋租赁；仓储服务。（依法须经批准的项目，经相关部门批准后方可开展经营活动）</w:t>
      </w:r>
    </w:p>
    <w:p w14:paraId="2A9E3245"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企业类型：有限责任公司</w:t>
      </w:r>
    </w:p>
    <w:p w14:paraId="3B5A456B"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成立日期：2009年05月06日</w:t>
      </w:r>
    </w:p>
    <w:p w14:paraId="240BD158"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主要会计数据和财务指标</w:t>
      </w:r>
    </w:p>
    <w:tbl>
      <w:tblPr>
        <w:tblStyle w:val="5"/>
        <w:tblW w:w="85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965"/>
        <w:gridCol w:w="1725"/>
        <w:gridCol w:w="1695"/>
        <w:gridCol w:w="1526"/>
      </w:tblGrid>
      <w:tr w14:paraId="5B8F6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F633A">
            <w:pPr>
              <w:widowControl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</w:rPr>
              <w:t>单位： 济宁清泉物业服务有限责任公司                               单位：万元</w:t>
            </w:r>
          </w:p>
        </w:tc>
      </w:tr>
      <w:tr w14:paraId="068F4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年度预算目标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预算完成情况</w:t>
            </w:r>
          </w:p>
        </w:tc>
        <w:tc>
          <w:tcPr>
            <w:tcW w:w="15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5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上年同期</w:t>
            </w:r>
          </w:p>
        </w:tc>
      </w:tr>
      <w:tr w14:paraId="23914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1,414.35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32.59%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E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  <w:tr w14:paraId="7F810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1,390.71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26.68%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A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372.00</w:t>
            </w:r>
          </w:p>
        </w:tc>
      </w:tr>
      <w:tr w14:paraId="68795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380.71%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A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21.00</w:t>
            </w:r>
          </w:p>
        </w:tc>
      </w:tr>
      <w:tr w14:paraId="1E8E0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净利润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380.71%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D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  <w:tr w14:paraId="7AC43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93.36%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8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  <w:tr w14:paraId="6D5E5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81.32%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E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  <w:tr w14:paraId="4BE17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289.78%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4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</w:tbl>
    <w:p w14:paraId="1FC49F6D">
      <w:pPr>
        <w:snapToGrid w:val="0"/>
        <w:spacing w:line="600" w:lineRule="exact"/>
        <w:ind w:firstLine="643" w:firstLineChars="200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、财务预算执行情况</w:t>
      </w:r>
    </w:p>
    <w:p w14:paraId="5CA2CFDF">
      <w:pPr>
        <w:snapToGrid w:val="0"/>
        <w:spacing w:line="600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2026年第一季度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累计实现营业收入</w:t>
      </w:r>
      <w:r>
        <w:rPr>
          <w:rFonts w:hint="default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461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.00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万元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，完成全年预算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1,414.35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万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元的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32.59%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，累计实现利润总额</w:t>
      </w:r>
      <w:r>
        <w:rPr>
          <w:rFonts w:hint="default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90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.00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万元，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完成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全年预算目标</w:t>
      </w:r>
      <w:r>
        <w:rPr>
          <w:rFonts w:hint="default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23.64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万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元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380.71%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；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3月底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资产负债率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82.1%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，比去年同期的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116.6%减少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34.5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个百分点。</w:t>
      </w:r>
    </w:p>
    <w:p w14:paraId="7F9ACC4C">
      <w:pPr>
        <w:snapToGrid w:val="0"/>
        <w:spacing w:line="600" w:lineRule="exact"/>
        <w:ind w:firstLine="643" w:firstLineChars="200"/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2026年第一季度内发生的重大事项及对公司的影响</w:t>
      </w:r>
    </w:p>
    <w:p w14:paraId="0D595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济宁清泉物业服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务有限责任公司2026年第一季度内未发生重大事项。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6F0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20FC72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20FC72">
                    <w:pPr>
                      <w:pStyle w:val="3"/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FBD13"/>
    <w:multiLevelType w:val="singleLevel"/>
    <w:tmpl w:val="3A2FB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GYxNDlhOGMxM2M2NGQwNTVjMzllMGQ4ZGMyNjcifQ=="/>
  </w:docVars>
  <w:rsids>
    <w:rsidRoot w:val="28E8704B"/>
    <w:rsid w:val="00023E53"/>
    <w:rsid w:val="00064C10"/>
    <w:rsid w:val="000B768B"/>
    <w:rsid w:val="000F4906"/>
    <w:rsid w:val="001048D2"/>
    <w:rsid w:val="001225CF"/>
    <w:rsid w:val="0016636E"/>
    <w:rsid w:val="00173818"/>
    <w:rsid w:val="001E70D3"/>
    <w:rsid w:val="001F0930"/>
    <w:rsid w:val="00243895"/>
    <w:rsid w:val="002659B0"/>
    <w:rsid w:val="0027474F"/>
    <w:rsid w:val="002F0D05"/>
    <w:rsid w:val="0033664A"/>
    <w:rsid w:val="00387CC5"/>
    <w:rsid w:val="00396B67"/>
    <w:rsid w:val="003A2581"/>
    <w:rsid w:val="003B2746"/>
    <w:rsid w:val="003C0776"/>
    <w:rsid w:val="003C6FF1"/>
    <w:rsid w:val="003F200B"/>
    <w:rsid w:val="0040651C"/>
    <w:rsid w:val="004B3BB3"/>
    <w:rsid w:val="004B51FE"/>
    <w:rsid w:val="004C19A7"/>
    <w:rsid w:val="004F2DF9"/>
    <w:rsid w:val="005304BC"/>
    <w:rsid w:val="00545BAB"/>
    <w:rsid w:val="00590DF4"/>
    <w:rsid w:val="005C6338"/>
    <w:rsid w:val="005D0127"/>
    <w:rsid w:val="00646654"/>
    <w:rsid w:val="00663457"/>
    <w:rsid w:val="006C787C"/>
    <w:rsid w:val="007534E3"/>
    <w:rsid w:val="007B1BD4"/>
    <w:rsid w:val="007D5E77"/>
    <w:rsid w:val="00814BA3"/>
    <w:rsid w:val="008152B0"/>
    <w:rsid w:val="00843F2E"/>
    <w:rsid w:val="00883DD5"/>
    <w:rsid w:val="008A4D0D"/>
    <w:rsid w:val="008A6F95"/>
    <w:rsid w:val="009076AF"/>
    <w:rsid w:val="00956D2F"/>
    <w:rsid w:val="009A5685"/>
    <w:rsid w:val="009D48DC"/>
    <w:rsid w:val="009E5784"/>
    <w:rsid w:val="00A45B31"/>
    <w:rsid w:val="00A87960"/>
    <w:rsid w:val="00B47D29"/>
    <w:rsid w:val="00B72AA9"/>
    <w:rsid w:val="00BA5853"/>
    <w:rsid w:val="00C34F1A"/>
    <w:rsid w:val="00C471A1"/>
    <w:rsid w:val="00C60935"/>
    <w:rsid w:val="00C65F09"/>
    <w:rsid w:val="00D153C1"/>
    <w:rsid w:val="00D2501B"/>
    <w:rsid w:val="00D33D8F"/>
    <w:rsid w:val="00D34D61"/>
    <w:rsid w:val="00D43CE6"/>
    <w:rsid w:val="00DA289F"/>
    <w:rsid w:val="00DB13BB"/>
    <w:rsid w:val="00E01818"/>
    <w:rsid w:val="00E0765F"/>
    <w:rsid w:val="00E25793"/>
    <w:rsid w:val="00E60C18"/>
    <w:rsid w:val="00E6208D"/>
    <w:rsid w:val="00EC0809"/>
    <w:rsid w:val="00F53553"/>
    <w:rsid w:val="00FE7A93"/>
    <w:rsid w:val="02496C8F"/>
    <w:rsid w:val="03667C72"/>
    <w:rsid w:val="04C07E5F"/>
    <w:rsid w:val="05300F71"/>
    <w:rsid w:val="06D01345"/>
    <w:rsid w:val="092F6336"/>
    <w:rsid w:val="0CA963F2"/>
    <w:rsid w:val="0DD16F1A"/>
    <w:rsid w:val="187368AA"/>
    <w:rsid w:val="19560A59"/>
    <w:rsid w:val="19715FD3"/>
    <w:rsid w:val="1A0758B3"/>
    <w:rsid w:val="1C496371"/>
    <w:rsid w:val="1C8F2AE8"/>
    <w:rsid w:val="1CE06B18"/>
    <w:rsid w:val="1DD66AA1"/>
    <w:rsid w:val="1EC232A3"/>
    <w:rsid w:val="1F8B4660"/>
    <w:rsid w:val="21785B44"/>
    <w:rsid w:val="2375417F"/>
    <w:rsid w:val="25486BE3"/>
    <w:rsid w:val="26A93DBD"/>
    <w:rsid w:val="26F97E8D"/>
    <w:rsid w:val="27F03E2A"/>
    <w:rsid w:val="28656BE1"/>
    <w:rsid w:val="28716ED4"/>
    <w:rsid w:val="28E8704B"/>
    <w:rsid w:val="290C75C1"/>
    <w:rsid w:val="29D47C5C"/>
    <w:rsid w:val="2A4822AF"/>
    <w:rsid w:val="2AEE4FFE"/>
    <w:rsid w:val="2B4012C7"/>
    <w:rsid w:val="2E456552"/>
    <w:rsid w:val="2E8D617B"/>
    <w:rsid w:val="32777821"/>
    <w:rsid w:val="334308AF"/>
    <w:rsid w:val="35863CA5"/>
    <w:rsid w:val="37A31DA1"/>
    <w:rsid w:val="39AE61CA"/>
    <w:rsid w:val="3ABB22C0"/>
    <w:rsid w:val="3D910776"/>
    <w:rsid w:val="3DC4168B"/>
    <w:rsid w:val="3DF23407"/>
    <w:rsid w:val="3E2B1378"/>
    <w:rsid w:val="3EA017DC"/>
    <w:rsid w:val="3FBD419A"/>
    <w:rsid w:val="404974DA"/>
    <w:rsid w:val="419C0824"/>
    <w:rsid w:val="438D20D6"/>
    <w:rsid w:val="44244964"/>
    <w:rsid w:val="445F46C5"/>
    <w:rsid w:val="455B3491"/>
    <w:rsid w:val="46ED3CF3"/>
    <w:rsid w:val="4751780D"/>
    <w:rsid w:val="47B05B76"/>
    <w:rsid w:val="48EA3767"/>
    <w:rsid w:val="491D0802"/>
    <w:rsid w:val="4AB46B4B"/>
    <w:rsid w:val="4AF22945"/>
    <w:rsid w:val="4DCD5EF0"/>
    <w:rsid w:val="4EEF2F58"/>
    <w:rsid w:val="4FB8342C"/>
    <w:rsid w:val="52DF6C8B"/>
    <w:rsid w:val="536B2CB8"/>
    <w:rsid w:val="57404164"/>
    <w:rsid w:val="57504B18"/>
    <w:rsid w:val="576B5048"/>
    <w:rsid w:val="5A303CAB"/>
    <w:rsid w:val="5AD277FB"/>
    <w:rsid w:val="5C8F0312"/>
    <w:rsid w:val="5DA975CE"/>
    <w:rsid w:val="5E145AF2"/>
    <w:rsid w:val="5F412942"/>
    <w:rsid w:val="5FA47421"/>
    <w:rsid w:val="5FFA09C1"/>
    <w:rsid w:val="60785E58"/>
    <w:rsid w:val="61B5226F"/>
    <w:rsid w:val="621B3D38"/>
    <w:rsid w:val="658F6353"/>
    <w:rsid w:val="66792F89"/>
    <w:rsid w:val="66EC3CFC"/>
    <w:rsid w:val="6A5519A2"/>
    <w:rsid w:val="6C305B70"/>
    <w:rsid w:val="6CDE381E"/>
    <w:rsid w:val="6D8C75E7"/>
    <w:rsid w:val="6F481423"/>
    <w:rsid w:val="71D022E5"/>
    <w:rsid w:val="71E02EF1"/>
    <w:rsid w:val="727367B7"/>
    <w:rsid w:val="755E022B"/>
    <w:rsid w:val="75D26FF0"/>
    <w:rsid w:val="77E74946"/>
    <w:rsid w:val="78247D1A"/>
    <w:rsid w:val="79F311D8"/>
    <w:rsid w:val="7ACE35B6"/>
    <w:rsid w:val="7D0F6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正文1"/>
    <w:qFormat/>
    <w:uiPriority w:val="0"/>
    <w:pPr>
      <w:framePr w:wrap="around" w:vAnchor="margin" w:hAnchor="text" w:y="1"/>
    </w:pPr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paragraph" w:customStyle="1" w:styleId="11">
    <w:name w:val="默认"/>
    <w:qFormat/>
    <w:uiPriority w:val="0"/>
    <w:pPr>
      <w:framePr w:wrap="around" w:vAnchor="margin" w:hAnchor="text" w:y="1"/>
      <w:spacing w:before="160"/>
    </w:pPr>
    <w:rPr>
      <w:rFonts w:hint="eastAsia" w:ascii="Arial Unicode MS" w:hAnsi="Arial Unicode MS" w:eastAsia="Helvetica Neue" w:cs="Arial Unicode MS"/>
      <w:color w:val="000000"/>
      <w:sz w:val="24"/>
      <w:szCs w:val="24"/>
      <w:lang w:val="zh-CN" w:eastAsia="zh-CN" w:bidi="ar-SA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771</Words>
  <Characters>978</Characters>
  <Lines>8</Lines>
  <Paragraphs>2</Paragraphs>
  <TotalTime>23</TotalTime>
  <ScaleCrop>false</ScaleCrop>
  <LinksUpToDate>false</LinksUpToDate>
  <CharactersWithSpaces>1015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张娜</cp:lastModifiedBy>
  <cp:lastPrinted>2022-04-28T02:25:00Z</cp:lastPrinted>
  <dcterms:modified xsi:type="dcterms:W3CDTF">2026-05-04T15:27:00Z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2FA27F514D0E4ABC811BAE1E5EE987A1_13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eyJoZGlkIjoiZjZkN2I4NDU0ZTQ2OWYwZWMxMzFlNjJlZTY3MDVmZTYiLCJ1c2VySWQiOiIxNDk5NDI1MjIyIn0=</vt:lpwstr>
  </property>
</Properties>
</file>