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山东公用水利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建设工程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公司基本情况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基本信息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山东公用水利建设工程有限公司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法定代表人：李永清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注册资金：贰仟伍佰万元整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经营范围：许可项目：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/>
          <w:lang w:val="en-US" w:eastAsia="zh-CN" w:bidi="ar-SA"/>
        </w:rPr>
        <w:t>建设工程施工；水利工程建设监理；建设工程监理；水利工程质量检测；建设工程质量检测；建设工程勘察；公路管理与养护。（依法须经批准的项目，经相关部门批准后方可开展经营活动，具体经营项目以相关部门批准文件或许可证件为准）一般项目：农业机械制造；农业机械销售；建筑工程用机械制造；建筑工程用机械销售；地质勘查专用设备制造；地质勘查专用设备销售；金属结构制造；金属结构销售；机械电气设备制造；机械电气设备销售；防洪除涝设施管理；水利相关咨询服务；灌溉服务；工程管理服务；土地整治服务；非居住房地产租赁；住房租赁；机械设备租赁；建筑工程机械与设备租赁；建筑砌块制造；建筑砌块销售；水泥制品制造；水泥制品销售；建筑材料销售；泵及真空设备制造；阀门和旋塞销售；市政设施管理；劳务服务（不含劳务派遣）；紧急救援服务。（除依法须经批准的项目外，凭营业执照依法自主开展经营活动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0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（二）公司简介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水利建设工程有限公司前身济宁市水利机械公司，成立于1962年，是集水利工程施工、监理、防汛抗旱、应急抢险等业务于一体的综合性企业。具备水利水电工程施工总承包贰级资质、地基基础工程专业承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级、河湖整治工程专业承包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贰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级、水利工程施工监理乙级，专业技术能力和水平均处于全省前列。公司近年来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参与修建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大中型水利工程项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每年积极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参与省市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防汛抢险演练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全省防汛应急抢险工作。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先后荣获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全国水利建设市场主体AAA级信用企业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山东省抗洪抢险突击队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山东省先进建筑施工企业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施工质量管理先进单位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、山东省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重合同、守信用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先进单位等荣誉称号。通过了ISO9001质量管理体系认证，职业健康安全管理体系，环境管理体系认证。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3" w:firstLineChars="200"/>
        <w:jc w:val="center"/>
        <w:textAlignment w:val="auto"/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2025年前三季度主要财务数据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2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4720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4402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539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16690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12578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4112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C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4084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前三季度，公司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pacing w:val="0"/>
          <w:w w:val="100"/>
          <w:position w:val="0"/>
          <w:sz w:val="32"/>
          <w:szCs w:val="32"/>
          <w:lang w:val="en-US" w:eastAsia="zh-CN"/>
        </w:rPr>
        <w:t>实现营业总收入4720万元，完成年度预算的49.68%；实现利润总额539万元，完成年度预算的179.67%；实现净利润454万元，完成年度预算的201.78%。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本季度</w:t>
      </w:r>
      <w:r>
        <w:rPr>
          <w:rFonts w:hint="default" w:ascii="Times New Roman" w:hAnsi="Times New Roman" w:eastAsia="方正黑体简体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045EB9B-FDC6-4559-8D1B-4168547047D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C08405B-B810-410E-8E22-54E59EB8C87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D862AE-F787-49E9-95CE-70CC014B142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8A99CCA-D1D4-4F55-8800-32179E417F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Njk3Y2I1YTRlYmE5MmFkOTBkMDNjYmY3YWE5MDYifQ=="/>
  </w:docVars>
  <w:rsids>
    <w:rsidRoot w:val="00000000"/>
    <w:rsid w:val="04A844E4"/>
    <w:rsid w:val="0A6729A7"/>
    <w:rsid w:val="10103852"/>
    <w:rsid w:val="12E96D03"/>
    <w:rsid w:val="18CD3A1E"/>
    <w:rsid w:val="1AC87223"/>
    <w:rsid w:val="1B5E1503"/>
    <w:rsid w:val="1C8905EF"/>
    <w:rsid w:val="213E56C7"/>
    <w:rsid w:val="25587FAA"/>
    <w:rsid w:val="27AB354D"/>
    <w:rsid w:val="2EF94C21"/>
    <w:rsid w:val="32BC1AF9"/>
    <w:rsid w:val="3938118D"/>
    <w:rsid w:val="39D72606"/>
    <w:rsid w:val="3B5059F8"/>
    <w:rsid w:val="42147DEC"/>
    <w:rsid w:val="48B03C69"/>
    <w:rsid w:val="4BAE1913"/>
    <w:rsid w:val="4C737562"/>
    <w:rsid w:val="4DCB0A17"/>
    <w:rsid w:val="508C044E"/>
    <w:rsid w:val="54285A59"/>
    <w:rsid w:val="576E5343"/>
    <w:rsid w:val="58397FAA"/>
    <w:rsid w:val="5AB50864"/>
    <w:rsid w:val="5F2331E1"/>
    <w:rsid w:val="61E7244E"/>
    <w:rsid w:val="672E70A7"/>
    <w:rsid w:val="6B756129"/>
    <w:rsid w:val="6C504506"/>
    <w:rsid w:val="6D3F44DF"/>
    <w:rsid w:val="6FD5158E"/>
    <w:rsid w:val="71764201"/>
    <w:rsid w:val="74292505"/>
    <w:rsid w:val="7B513D20"/>
    <w:rsid w:val="7CC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1010</Characters>
  <Lines>0</Lines>
  <Paragraphs>0</Paragraphs>
  <TotalTime>2</TotalTime>
  <ScaleCrop>false</ScaleCrop>
  <LinksUpToDate>false</LinksUpToDate>
  <CharactersWithSpaces>1028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2025-10-29T03:41:00Z</cp:lastPrinted>
  <dcterms:modified xsi:type="dcterms:W3CDTF">2025-11-01T07:19:02Z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90D4D8E0FF8246CABF1241F4C7D24A1E_13</vt:lpwstr>
  </property>
  <property fmtid="{D5CDD505-2E9C-101B-9397-08002B2CF9AE}" pid="4" name="KSOTemplateDocerSaveRecord">
    <vt:lpwstr>eyJoZGlkIjoiYzc2ZDg4ZDBhZGQ0ODQ0NmEzODFhMzk5YTA0ODE1MDUiLCJ1c2VySWQiOiI0MzU2NTg0ODcifQ==</vt:lpwstr>
  </property>
</Properties>
</file>